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FB" w:rsidRDefault="002703FB" w:rsidP="002703FB">
      <w:pPr>
        <w:jc w:val="center"/>
        <w:rPr>
          <w:sz w:val="20"/>
          <w:szCs w:val="20"/>
        </w:rPr>
      </w:pPr>
      <w:r>
        <w:rPr>
          <w:sz w:val="20"/>
          <w:szCs w:val="20"/>
        </w:rPr>
        <w:t>RUBRIC FOR</w:t>
      </w:r>
      <w:r>
        <w:rPr>
          <w:sz w:val="20"/>
          <w:szCs w:val="20"/>
        </w:rPr>
        <w:t xml:space="preserve"> </w:t>
      </w:r>
      <w:r>
        <w:rPr>
          <w:sz w:val="20"/>
          <w:szCs w:val="20"/>
        </w:rPr>
        <w:t>FINAL ASSIGNMENT</w:t>
      </w:r>
    </w:p>
    <w:p w:rsidR="002703FB" w:rsidRDefault="002703FB" w:rsidP="002703FB">
      <w:pPr>
        <w:jc w:val="both"/>
        <w:rPr>
          <w:sz w:val="20"/>
          <w:szCs w:val="20"/>
        </w:rPr>
      </w:pPr>
    </w:p>
    <w:p w:rsidR="002703FB" w:rsidRDefault="002703FB" w:rsidP="002703FB">
      <w:pPr>
        <w:jc w:val="both"/>
        <w:rPr>
          <w:sz w:val="20"/>
          <w:szCs w:val="20"/>
        </w:rPr>
      </w:pPr>
      <w:r>
        <w:rPr>
          <w:sz w:val="20"/>
          <w:szCs w:val="20"/>
        </w:rPr>
        <w:t>9:</w:t>
      </w:r>
      <w:r>
        <w:rPr>
          <w:sz w:val="20"/>
          <w:szCs w:val="20"/>
        </w:rPr>
        <w:tab/>
        <w:t>Papers earning a score of 9 meet the criteria for 8 papers and, in addition, are especially full or apt in their analysis, sophisticated in their explanation and argument, or impressive in their control of language.</w:t>
      </w:r>
    </w:p>
    <w:p w:rsidR="002703FB" w:rsidRDefault="002703FB" w:rsidP="002703FB">
      <w:pPr>
        <w:jc w:val="both"/>
        <w:rPr>
          <w:sz w:val="20"/>
          <w:szCs w:val="20"/>
        </w:rPr>
      </w:pPr>
    </w:p>
    <w:p w:rsidR="002703FB" w:rsidRDefault="002703FB" w:rsidP="002703FB">
      <w:pPr>
        <w:jc w:val="both"/>
        <w:rPr>
          <w:sz w:val="20"/>
          <w:szCs w:val="20"/>
        </w:rPr>
      </w:pPr>
      <w:r>
        <w:rPr>
          <w:sz w:val="20"/>
          <w:szCs w:val="20"/>
        </w:rPr>
        <w:t>8:</w:t>
      </w:r>
      <w:r>
        <w:rPr>
          <w:sz w:val="20"/>
          <w:szCs w:val="20"/>
        </w:rPr>
        <w:tab/>
        <w:t>Papers earning a score of 8 respond to the prompt effectively, answering all parts of the question completely and demonstrating clear understanding of the passage; recognizes complexities of attitude or tone; demonstrates stylistic maturity through an effective command of sentence structure, diction, and organization; insightful thesis clearly linked to the evidence or assertions presented; seamless incorporation of quotations; consistent focus</w:t>
      </w:r>
    </w:p>
    <w:p w:rsidR="002703FB" w:rsidRDefault="002703FB" w:rsidP="002703FB">
      <w:pPr>
        <w:jc w:val="both"/>
        <w:rPr>
          <w:sz w:val="20"/>
          <w:szCs w:val="20"/>
        </w:rPr>
      </w:pPr>
    </w:p>
    <w:p w:rsidR="002703FB" w:rsidRDefault="002703FB" w:rsidP="002703FB">
      <w:pPr>
        <w:jc w:val="both"/>
        <w:rPr>
          <w:sz w:val="20"/>
          <w:szCs w:val="20"/>
        </w:rPr>
      </w:pPr>
      <w:r>
        <w:rPr>
          <w:sz w:val="20"/>
          <w:szCs w:val="20"/>
        </w:rPr>
        <w:t>7:</w:t>
      </w:r>
      <w:r>
        <w:rPr>
          <w:sz w:val="20"/>
          <w:szCs w:val="20"/>
        </w:rPr>
        <w:tab/>
        <w:t xml:space="preserve">Papers earning a score of 7 fit the description of 6 papers, but provide a more complete analysis, explanation, or argument OR demonstrate a more mature prose style.  </w:t>
      </w:r>
    </w:p>
    <w:p w:rsidR="002703FB" w:rsidRDefault="002703FB" w:rsidP="002703FB">
      <w:pPr>
        <w:jc w:val="both"/>
        <w:rPr>
          <w:sz w:val="20"/>
          <w:szCs w:val="20"/>
        </w:rPr>
      </w:pPr>
    </w:p>
    <w:p w:rsidR="002703FB" w:rsidRDefault="002703FB" w:rsidP="002703FB">
      <w:pPr>
        <w:jc w:val="both"/>
        <w:rPr>
          <w:sz w:val="20"/>
          <w:szCs w:val="20"/>
        </w:rPr>
      </w:pPr>
      <w:r>
        <w:rPr>
          <w:sz w:val="20"/>
          <w:szCs w:val="20"/>
        </w:rPr>
        <w:t>6:</w:t>
      </w:r>
      <w:r>
        <w:rPr>
          <w:sz w:val="20"/>
          <w:szCs w:val="20"/>
        </w:rPr>
        <w:tab/>
        <w:t>Papers earning a score of 6 respond to the prompt adequately, accurately answering all parts of the question and using appropriate evidence, but they are less fully or effectively developed than essays in the top range;. discussion of techniques used in a passage may be less thorough and less specific; well-written in an appropriate style, but  with less maturity than the top papers; demonstrates sufficient control over the elements of writing to present the writer’s ideas clearly; clear, accurate thesis</w:t>
      </w:r>
    </w:p>
    <w:p w:rsidR="002703FB" w:rsidRDefault="002703FB" w:rsidP="002703FB">
      <w:pPr>
        <w:jc w:val="both"/>
        <w:rPr>
          <w:sz w:val="20"/>
          <w:szCs w:val="20"/>
        </w:rPr>
      </w:pPr>
      <w:r>
        <w:rPr>
          <w:sz w:val="20"/>
          <w:szCs w:val="20"/>
        </w:rPr>
        <w:t xml:space="preserve">  </w:t>
      </w:r>
    </w:p>
    <w:p w:rsidR="002703FB" w:rsidRDefault="002703FB" w:rsidP="002703FB">
      <w:pPr>
        <w:jc w:val="both"/>
        <w:rPr>
          <w:sz w:val="20"/>
          <w:szCs w:val="20"/>
        </w:rPr>
      </w:pPr>
      <w:r>
        <w:rPr>
          <w:sz w:val="20"/>
          <w:szCs w:val="20"/>
        </w:rPr>
        <w:t>5:</w:t>
      </w:r>
      <w:r>
        <w:rPr>
          <w:sz w:val="20"/>
          <w:szCs w:val="20"/>
        </w:rPr>
        <w:tab/>
        <w:t>Papers earning a score of 5 analyze, explain, or argue in response to the prompt, but do so unevenly</w:t>
      </w:r>
      <w:r>
        <w:rPr>
          <w:sz w:val="20"/>
          <w:szCs w:val="20"/>
        </w:rPr>
        <w:t>, inconsistently</w:t>
      </w:r>
      <w:r>
        <w:rPr>
          <w:sz w:val="20"/>
          <w:szCs w:val="20"/>
        </w:rPr>
        <w:t>, or insufficiently.  The writing may contain lapses in diction or syntax, but it usually conveys the writer’s ideas. May be simplistic, imprecise, overly general or vague.  Organization is attempted, but not fully realized.</w:t>
      </w:r>
    </w:p>
    <w:p w:rsidR="002703FB" w:rsidRDefault="002703FB" w:rsidP="002703FB">
      <w:pPr>
        <w:jc w:val="both"/>
        <w:rPr>
          <w:sz w:val="20"/>
          <w:szCs w:val="20"/>
        </w:rPr>
      </w:pPr>
    </w:p>
    <w:p w:rsidR="002703FB" w:rsidRDefault="002703FB" w:rsidP="002703FB">
      <w:pPr>
        <w:jc w:val="both"/>
        <w:rPr>
          <w:sz w:val="20"/>
          <w:szCs w:val="20"/>
        </w:rPr>
      </w:pPr>
      <w:r>
        <w:rPr>
          <w:sz w:val="20"/>
          <w:szCs w:val="20"/>
        </w:rPr>
        <w:t>4:</w:t>
      </w:r>
      <w:r>
        <w:rPr>
          <w:sz w:val="20"/>
          <w:szCs w:val="20"/>
        </w:rPr>
        <w:tab/>
        <w:t>Papers earning a score of 4 respond to the prompt inadequately.  They may analyze or explain incorrectly, merely paraphrase, or offer little discussion.  The prose generally conveys the writer’s ideas but may suggest immature control of writing.  The writer attempts to answer the question, but does so either inaccurately or without the support of specific, persuasive evidence; may misinterpret or misrepresent the passage.</w:t>
      </w:r>
    </w:p>
    <w:p w:rsidR="002703FB" w:rsidRDefault="002703FB" w:rsidP="002703FB">
      <w:pPr>
        <w:jc w:val="both"/>
        <w:rPr>
          <w:sz w:val="20"/>
          <w:szCs w:val="20"/>
        </w:rPr>
      </w:pPr>
    </w:p>
    <w:p w:rsidR="002703FB" w:rsidRDefault="002703FB" w:rsidP="002703FB">
      <w:pPr>
        <w:jc w:val="both"/>
        <w:rPr>
          <w:sz w:val="20"/>
          <w:szCs w:val="20"/>
        </w:rPr>
      </w:pPr>
      <w:r>
        <w:rPr>
          <w:sz w:val="20"/>
          <w:szCs w:val="20"/>
        </w:rPr>
        <w:t>3:</w:t>
      </w:r>
      <w:r>
        <w:rPr>
          <w:sz w:val="20"/>
          <w:szCs w:val="20"/>
        </w:rPr>
        <w:tab/>
        <w:t>Papers earning a score of 3 meet the criteria for a score of 4, but demonstrate less success in analyzing, explaining, arguing, or providing specific textual evidence.  They are less consistent in controlling the elements of writing.</w:t>
      </w:r>
    </w:p>
    <w:p w:rsidR="002703FB" w:rsidRDefault="002703FB" w:rsidP="002703FB">
      <w:pPr>
        <w:jc w:val="both"/>
        <w:rPr>
          <w:sz w:val="20"/>
          <w:szCs w:val="20"/>
        </w:rPr>
      </w:pPr>
    </w:p>
    <w:p w:rsidR="002703FB" w:rsidRDefault="002703FB" w:rsidP="002703FB">
      <w:pPr>
        <w:jc w:val="both"/>
        <w:rPr>
          <w:sz w:val="20"/>
          <w:szCs w:val="20"/>
        </w:rPr>
      </w:pPr>
      <w:r>
        <w:rPr>
          <w:sz w:val="20"/>
          <w:szCs w:val="20"/>
        </w:rPr>
        <w:t>2:</w:t>
      </w:r>
      <w:r>
        <w:rPr>
          <w:sz w:val="20"/>
          <w:szCs w:val="20"/>
        </w:rPr>
        <w:tab/>
        <w:t>Papers earning a score of 2 demonstrate little success in analyzing, explaining, or arguing.  They may misunderstand the prompt or the passage, offer vague generalizations, substitute simpler tasks such as summarizing the passage or simple listing rhetorical strategies.  The prose often demonstrates consistent weaknesses in writing.</w:t>
      </w:r>
    </w:p>
    <w:p w:rsidR="002703FB" w:rsidRDefault="002703FB" w:rsidP="002703FB">
      <w:pPr>
        <w:jc w:val="both"/>
        <w:rPr>
          <w:sz w:val="20"/>
          <w:szCs w:val="20"/>
        </w:rPr>
      </w:pPr>
      <w:proofErr w:type="gramStart"/>
      <w:r>
        <w:rPr>
          <w:sz w:val="20"/>
          <w:szCs w:val="20"/>
        </w:rPr>
        <w:t>may</w:t>
      </w:r>
      <w:proofErr w:type="gramEnd"/>
      <w:r>
        <w:rPr>
          <w:sz w:val="20"/>
          <w:szCs w:val="20"/>
        </w:rPr>
        <w:t xml:space="preserve"> be unacceptably brief or poorly written on several counts; response lacks clarity</w:t>
      </w:r>
    </w:p>
    <w:p w:rsidR="002703FB" w:rsidRDefault="002703FB" w:rsidP="002703FB">
      <w:pPr>
        <w:jc w:val="both"/>
        <w:rPr>
          <w:sz w:val="20"/>
          <w:szCs w:val="20"/>
        </w:rPr>
      </w:pPr>
    </w:p>
    <w:p w:rsidR="002703FB" w:rsidRDefault="002703FB" w:rsidP="002703FB">
      <w:pPr>
        <w:jc w:val="both"/>
        <w:rPr>
          <w:sz w:val="20"/>
          <w:szCs w:val="20"/>
        </w:rPr>
      </w:pPr>
      <w:r>
        <w:rPr>
          <w:sz w:val="20"/>
          <w:szCs w:val="20"/>
        </w:rPr>
        <w:t>1:</w:t>
      </w:r>
      <w:r>
        <w:rPr>
          <w:sz w:val="20"/>
          <w:szCs w:val="20"/>
        </w:rPr>
        <w:tab/>
        <w:t>Papers earning a score of 1 meet the criteria for a 2 but are undeveloped, especially simplistic in their explanation and /or argument, or weak in their control of language.</w:t>
      </w:r>
      <w:r>
        <w:rPr>
          <w:sz w:val="20"/>
          <w:szCs w:val="20"/>
        </w:rPr>
        <w:tab/>
      </w:r>
    </w:p>
    <w:p w:rsidR="002703FB" w:rsidRDefault="002703FB" w:rsidP="002703FB">
      <w:pPr>
        <w:jc w:val="both"/>
        <w:rPr>
          <w:sz w:val="20"/>
          <w:szCs w:val="20"/>
        </w:rPr>
      </w:pPr>
    </w:p>
    <w:p w:rsidR="002703FB" w:rsidRDefault="002703FB" w:rsidP="002703FB">
      <w:pPr>
        <w:jc w:val="both"/>
        <w:rPr>
          <w:sz w:val="20"/>
          <w:szCs w:val="20"/>
        </w:rPr>
      </w:pPr>
      <w:r>
        <w:rPr>
          <w:sz w:val="20"/>
          <w:szCs w:val="20"/>
        </w:rPr>
        <w:t>0:</w:t>
      </w:r>
      <w:r>
        <w:rPr>
          <w:sz w:val="20"/>
          <w:szCs w:val="20"/>
        </w:rPr>
        <w:tab/>
        <w:t>Indicates an on-topic response that receives no credit, such as one that merely repeats the prompt.</w:t>
      </w:r>
    </w:p>
    <w:p w:rsidR="002703FB" w:rsidRDefault="002703FB" w:rsidP="002703FB">
      <w:pPr>
        <w:jc w:val="both"/>
        <w:rPr>
          <w:sz w:val="20"/>
          <w:szCs w:val="20"/>
        </w:rPr>
      </w:pPr>
      <w:r>
        <w:rPr>
          <w:sz w:val="20"/>
          <w:szCs w:val="20"/>
        </w:rPr>
        <w:t>-</w:t>
      </w:r>
      <w:r>
        <w:rPr>
          <w:sz w:val="20"/>
          <w:szCs w:val="20"/>
        </w:rPr>
        <w:t>:</w:t>
      </w:r>
      <w:r>
        <w:rPr>
          <w:sz w:val="20"/>
          <w:szCs w:val="20"/>
        </w:rPr>
        <w:tab/>
        <w:t>Indicates a blank response or one that is completely off-topic.</w:t>
      </w:r>
    </w:p>
    <w:p w:rsidR="002703FB" w:rsidRDefault="002703FB" w:rsidP="002703FB">
      <w:pPr>
        <w:jc w:val="both"/>
        <w:rPr>
          <w:sz w:val="20"/>
          <w:szCs w:val="20"/>
        </w:rPr>
      </w:pPr>
      <w:r>
        <w:rPr>
          <w:sz w:val="20"/>
          <w:szCs w:val="20"/>
        </w:rPr>
        <w:tab/>
      </w:r>
    </w:p>
    <w:p w:rsidR="002703FB" w:rsidRDefault="002703FB" w:rsidP="002703FB">
      <w:pPr>
        <w:jc w:val="both"/>
        <w:rPr>
          <w:sz w:val="20"/>
          <w:szCs w:val="20"/>
        </w:rPr>
      </w:pPr>
      <w:r>
        <w:rPr>
          <w:sz w:val="20"/>
          <w:szCs w:val="20"/>
        </w:rPr>
        <w:t>8:</w:t>
      </w:r>
      <w:r>
        <w:rPr>
          <w:sz w:val="20"/>
          <w:szCs w:val="20"/>
        </w:rPr>
        <w:tab/>
        <w:t>Demonstrates competence</w:t>
      </w:r>
      <w:r>
        <w:rPr>
          <w:sz w:val="20"/>
          <w:szCs w:val="20"/>
        </w:rPr>
        <w:tab/>
      </w:r>
      <w:r>
        <w:rPr>
          <w:sz w:val="20"/>
          <w:szCs w:val="20"/>
        </w:rPr>
        <w:tab/>
      </w:r>
      <w:r>
        <w:rPr>
          <w:sz w:val="20"/>
          <w:szCs w:val="20"/>
        </w:rPr>
        <w:tab/>
        <w:t>9 = an enhanced eight</w:t>
      </w:r>
      <w:r>
        <w:rPr>
          <w:sz w:val="20"/>
          <w:szCs w:val="20"/>
        </w:rPr>
        <w:tab/>
      </w:r>
      <w:r>
        <w:rPr>
          <w:sz w:val="20"/>
          <w:szCs w:val="20"/>
        </w:rPr>
        <w:tab/>
      </w:r>
      <w:r>
        <w:rPr>
          <w:sz w:val="20"/>
          <w:szCs w:val="20"/>
        </w:rPr>
        <w:tab/>
      </w:r>
    </w:p>
    <w:p w:rsidR="002703FB" w:rsidRDefault="002703FB" w:rsidP="002703FB">
      <w:pPr>
        <w:jc w:val="both"/>
        <w:rPr>
          <w:sz w:val="20"/>
          <w:szCs w:val="20"/>
        </w:rPr>
      </w:pPr>
      <w:r>
        <w:rPr>
          <w:sz w:val="20"/>
          <w:szCs w:val="20"/>
        </w:rPr>
        <w:t>6:</w:t>
      </w:r>
      <w:r>
        <w:rPr>
          <w:sz w:val="20"/>
          <w:szCs w:val="20"/>
        </w:rPr>
        <w:tab/>
        <w:t>Suggests competence</w:t>
      </w:r>
      <w:r>
        <w:rPr>
          <w:sz w:val="20"/>
          <w:szCs w:val="20"/>
        </w:rPr>
        <w:tab/>
      </w:r>
      <w:r>
        <w:rPr>
          <w:sz w:val="20"/>
          <w:szCs w:val="20"/>
        </w:rPr>
        <w:tab/>
      </w:r>
      <w:r>
        <w:rPr>
          <w:sz w:val="20"/>
          <w:szCs w:val="20"/>
        </w:rPr>
        <w:tab/>
        <w:t>7 = an enhanced six</w:t>
      </w:r>
    </w:p>
    <w:p w:rsidR="002703FB" w:rsidRDefault="002703FB" w:rsidP="002703FB">
      <w:pPr>
        <w:jc w:val="both"/>
        <w:rPr>
          <w:sz w:val="20"/>
          <w:szCs w:val="20"/>
        </w:rPr>
      </w:pPr>
      <w:r>
        <w:rPr>
          <w:sz w:val="20"/>
          <w:szCs w:val="20"/>
        </w:rPr>
        <w:t>4:</w:t>
      </w:r>
      <w:r>
        <w:rPr>
          <w:sz w:val="20"/>
          <w:szCs w:val="20"/>
        </w:rPr>
        <w:tab/>
        <w:t>Suggests incompetence</w:t>
      </w:r>
      <w:r>
        <w:rPr>
          <w:sz w:val="20"/>
          <w:szCs w:val="20"/>
        </w:rPr>
        <w:tab/>
      </w:r>
      <w:r>
        <w:rPr>
          <w:sz w:val="20"/>
          <w:szCs w:val="20"/>
        </w:rPr>
        <w:tab/>
      </w:r>
      <w:r>
        <w:rPr>
          <w:sz w:val="20"/>
          <w:szCs w:val="20"/>
        </w:rPr>
        <w:tab/>
        <w:t>3 = a diminished four</w:t>
      </w:r>
    </w:p>
    <w:p w:rsidR="002703FB" w:rsidRDefault="002703FB" w:rsidP="002703FB">
      <w:pPr>
        <w:jc w:val="both"/>
        <w:rPr>
          <w:sz w:val="20"/>
          <w:szCs w:val="20"/>
        </w:rPr>
      </w:pPr>
      <w:r>
        <w:rPr>
          <w:sz w:val="20"/>
          <w:szCs w:val="20"/>
        </w:rPr>
        <w:t>2:</w:t>
      </w:r>
      <w:r>
        <w:rPr>
          <w:sz w:val="20"/>
          <w:szCs w:val="20"/>
        </w:rPr>
        <w:tab/>
        <w:t>Demonstrates incompetence</w:t>
      </w:r>
      <w:r>
        <w:rPr>
          <w:sz w:val="20"/>
          <w:szCs w:val="20"/>
        </w:rPr>
        <w:tab/>
      </w:r>
      <w:r>
        <w:rPr>
          <w:sz w:val="20"/>
          <w:szCs w:val="20"/>
        </w:rPr>
        <w:tab/>
        <w:t>1 = a diminished 2</w:t>
      </w:r>
    </w:p>
    <w:p w:rsidR="002703FB" w:rsidRDefault="002703FB" w:rsidP="002703FB">
      <w:pPr>
        <w:jc w:val="both"/>
        <w:rPr>
          <w:sz w:val="20"/>
          <w:szCs w:val="20"/>
        </w:rPr>
      </w:pPr>
    </w:p>
    <w:p w:rsidR="002703FB" w:rsidRDefault="002703FB" w:rsidP="002703FB">
      <w:pPr>
        <w:jc w:val="both"/>
        <w:rPr>
          <w:sz w:val="20"/>
          <w:szCs w:val="20"/>
        </w:rPr>
      </w:pPr>
      <w:r>
        <w:rPr>
          <w:sz w:val="20"/>
          <w:szCs w:val="20"/>
        </w:rPr>
        <w:t>5:</w:t>
      </w:r>
      <w:r>
        <w:rPr>
          <w:sz w:val="20"/>
          <w:szCs w:val="20"/>
        </w:rPr>
        <w:tab/>
        <w:t>Goes in and out like static when you’re trying to tune in a radio station</w:t>
      </w:r>
    </w:p>
    <w:p w:rsidR="002703FB" w:rsidRDefault="002703FB" w:rsidP="002703FB">
      <w:pPr>
        <w:jc w:val="both"/>
        <w:rPr>
          <w:sz w:val="20"/>
          <w:szCs w:val="20"/>
        </w:rPr>
      </w:pPr>
    </w:p>
    <w:p w:rsidR="002703FB" w:rsidRDefault="002703FB" w:rsidP="002703FB">
      <w:pPr>
        <w:jc w:val="both"/>
        <w:rPr>
          <w:sz w:val="20"/>
          <w:szCs w:val="20"/>
        </w:rPr>
      </w:pPr>
      <w:r>
        <w:rPr>
          <w:sz w:val="20"/>
          <w:szCs w:val="20"/>
        </w:rPr>
        <w:t>UPPER HALF PAPERS employ an “enriched” vocabulary.  The writer “does the work” of guiding the reader through effective organization and fluid syntax.</w:t>
      </w:r>
    </w:p>
    <w:p w:rsidR="002703FB" w:rsidRDefault="002703FB" w:rsidP="002703FB">
      <w:pPr>
        <w:jc w:val="both"/>
        <w:rPr>
          <w:sz w:val="20"/>
          <w:szCs w:val="20"/>
        </w:rPr>
      </w:pPr>
    </w:p>
    <w:p w:rsidR="002703FB" w:rsidRDefault="002703FB" w:rsidP="002703FB">
      <w:pPr>
        <w:jc w:val="both"/>
        <w:rPr>
          <w:sz w:val="20"/>
          <w:szCs w:val="20"/>
        </w:rPr>
      </w:pPr>
      <w:r>
        <w:rPr>
          <w:sz w:val="20"/>
          <w:szCs w:val="20"/>
        </w:rPr>
        <w:t>LOWER HALF PAPERS demonstrate an “impoverished” vocabulary.  The reader “does the work” trying to make sense out of what the writer has written.</w:t>
      </w:r>
      <w:bookmarkStart w:id="0" w:name="_GoBack"/>
      <w:bookmarkEnd w:id="0"/>
    </w:p>
    <w:p w:rsidR="002703FB" w:rsidRDefault="002703FB" w:rsidP="002703FB">
      <w:pPr>
        <w:jc w:val="both"/>
        <w:rPr>
          <w:sz w:val="20"/>
          <w:szCs w:val="20"/>
        </w:rPr>
      </w:pPr>
    </w:p>
    <w:p w:rsidR="00346543" w:rsidRDefault="00346543"/>
    <w:sectPr w:rsidR="00346543" w:rsidSect="002703FB">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FB"/>
    <w:rsid w:val="00004784"/>
    <w:rsid w:val="00050432"/>
    <w:rsid w:val="0005529F"/>
    <w:rsid w:val="00092B38"/>
    <w:rsid w:val="000B01EB"/>
    <w:rsid w:val="000C75C6"/>
    <w:rsid w:val="000C775D"/>
    <w:rsid w:val="000F16ED"/>
    <w:rsid w:val="00105CBE"/>
    <w:rsid w:val="00117C82"/>
    <w:rsid w:val="00197EDB"/>
    <w:rsid w:val="001E1DFA"/>
    <w:rsid w:val="002346D9"/>
    <w:rsid w:val="00235AB7"/>
    <w:rsid w:val="00244FEA"/>
    <w:rsid w:val="002703FB"/>
    <w:rsid w:val="002811DB"/>
    <w:rsid w:val="002848D3"/>
    <w:rsid w:val="002E76AA"/>
    <w:rsid w:val="00316F21"/>
    <w:rsid w:val="00337603"/>
    <w:rsid w:val="00346543"/>
    <w:rsid w:val="0036413F"/>
    <w:rsid w:val="003703BB"/>
    <w:rsid w:val="0038318A"/>
    <w:rsid w:val="003B611F"/>
    <w:rsid w:val="00421A8E"/>
    <w:rsid w:val="004404DA"/>
    <w:rsid w:val="00445921"/>
    <w:rsid w:val="00447A2A"/>
    <w:rsid w:val="00462F3D"/>
    <w:rsid w:val="0047680B"/>
    <w:rsid w:val="00490916"/>
    <w:rsid w:val="004B791F"/>
    <w:rsid w:val="00545F32"/>
    <w:rsid w:val="00583601"/>
    <w:rsid w:val="0058720B"/>
    <w:rsid w:val="005E69AD"/>
    <w:rsid w:val="00635322"/>
    <w:rsid w:val="006505D6"/>
    <w:rsid w:val="00652399"/>
    <w:rsid w:val="00661AF4"/>
    <w:rsid w:val="006935A1"/>
    <w:rsid w:val="006A24EF"/>
    <w:rsid w:val="006E15DB"/>
    <w:rsid w:val="006E34B6"/>
    <w:rsid w:val="00720FA2"/>
    <w:rsid w:val="00857308"/>
    <w:rsid w:val="00864DB6"/>
    <w:rsid w:val="008A11E9"/>
    <w:rsid w:val="008A47E2"/>
    <w:rsid w:val="008B3B10"/>
    <w:rsid w:val="008C33C5"/>
    <w:rsid w:val="008E12DB"/>
    <w:rsid w:val="00933D38"/>
    <w:rsid w:val="00945AE1"/>
    <w:rsid w:val="009A52EE"/>
    <w:rsid w:val="009F1288"/>
    <w:rsid w:val="00A1706C"/>
    <w:rsid w:val="00A603BB"/>
    <w:rsid w:val="00AA25AB"/>
    <w:rsid w:val="00AE0204"/>
    <w:rsid w:val="00AE50DE"/>
    <w:rsid w:val="00B01543"/>
    <w:rsid w:val="00B1340E"/>
    <w:rsid w:val="00BC23C3"/>
    <w:rsid w:val="00BC4CD0"/>
    <w:rsid w:val="00BC5A03"/>
    <w:rsid w:val="00BC70C6"/>
    <w:rsid w:val="00C21606"/>
    <w:rsid w:val="00C30DFA"/>
    <w:rsid w:val="00C3587D"/>
    <w:rsid w:val="00C82E41"/>
    <w:rsid w:val="00D456FC"/>
    <w:rsid w:val="00D74C90"/>
    <w:rsid w:val="00D80BC5"/>
    <w:rsid w:val="00D82DBA"/>
    <w:rsid w:val="00DC2FFB"/>
    <w:rsid w:val="00DC547A"/>
    <w:rsid w:val="00DE66B4"/>
    <w:rsid w:val="00E061CC"/>
    <w:rsid w:val="00E2586A"/>
    <w:rsid w:val="00E66CC1"/>
    <w:rsid w:val="00E829AD"/>
    <w:rsid w:val="00E87C87"/>
    <w:rsid w:val="00EB0392"/>
    <w:rsid w:val="00EF48E7"/>
    <w:rsid w:val="00F54D08"/>
    <w:rsid w:val="00FF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9427D-62A1-411A-BE0B-81ABDED0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Perez-Jimenez</dc:creator>
  <cp:keywords/>
  <dc:description/>
  <cp:lastModifiedBy>Paul Perez-Jimenez</cp:lastModifiedBy>
  <cp:revision>1</cp:revision>
  <dcterms:created xsi:type="dcterms:W3CDTF">2014-12-14T14:58:00Z</dcterms:created>
  <dcterms:modified xsi:type="dcterms:W3CDTF">2014-12-14T15:03:00Z</dcterms:modified>
</cp:coreProperties>
</file>